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77" w:rsidRDefault="00C16E77" w:rsidP="00C16E77">
      <w:pPr>
        <w:jc w:val="center"/>
        <w:rPr>
          <w:rFonts w:ascii="Calibri" w:hAnsi="Calibri" w:cs="Arial"/>
          <w:sz w:val="40"/>
          <w:szCs w:val="44"/>
        </w:rPr>
      </w:pPr>
      <w:r w:rsidRPr="00DD6B22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1870817" wp14:editId="144E3E03">
            <wp:simplePos x="0" y="0"/>
            <wp:positionH relativeFrom="column">
              <wp:posOffset>3912870</wp:posOffset>
            </wp:positionH>
            <wp:positionV relativeFrom="paragraph">
              <wp:posOffset>-249555</wp:posOffset>
            </wp:positionV>
            <wp:extent cx="1885950" cy="856615"/>
            <wp:effectExtent l="0" t="0" r="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8ADC2E6" wp14:editId="5D1AA1CF">
            <wp:simplePos x="0" y="0"/>
            <wp:positionH relativeFrom="column">
              <wp:posOffset>2458085</wp:posOffset>
            </wp:positionH>
            <wp:positionV relativeFrom="paragraph">
              <wp:posOffset>-249555</wp:posOffset>
            </wp:positionV>
            <wp:extent cx="1190625" cy="835025"/>
            <wp:effectExtent l="0" t="0" r="9525" b="3175"/>
            <wp:wrapNone/>
            <wp:docPr id="4" name="Image 4" descr="Vers page d'accueil S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s page d'accueil SM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1BE5B23" wp14:editId="5EBB3EDB">
            <wp:simplePos x="0" y="0"/>
            <wp:positionH relativeFrom="column">
              <wp:posOffset>-6350</wp:posOffset>
            </wp:positionH>
            <wp:positionV relativeFrom="paragraph">
              <wp:posOffset>-182880</wp:posOffset>
            </wp:positionV>
            <wp:extent cx="2266950" cy="528320"/>
            <wp:effectExtent l="0" t="0" r="0" b="5080"/>
            <wp:wrapNone/>
            <wp:docPr id="3" name="Image 3" descr="LOGO - Q texte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- Q texte noi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E77" w:rsidRDefault="00C16E77" w:rsidP="00C16E77">
      <w:pPr>
        <w:jc w:val="center"/>
        <w:rPr>
          <w:rFonts w:ascii="Calibri" w:hAnsi="Calibri" w:cs="Arial"/>
          <w:sz w:val="40"/>
          <w:szCs w:val="44"/>
        </w:rPr>
      </w:pPr>
    </w:p>
    <w:p w:rsidR="00C16E77" w:rsidRPr="00675960" w:rsidRDefault="00C16E77" w:rsidP="00C16E77">
      <w:pPr>
        <w:jc w:val="center"/>
        <w:rPr>
          <w:rFonts w:ascii="Calibri" w:hAnsi="Calibri" w:cs="Arial"/>
          <w:sz w:val="28"/>
          <w:szCs w:val="44"/>
        </w:rPr>
      </w:pPr>
      <w:r>
        <w:rPr>
          <w:rFonts w:ascii="Calibri" w:hAnsi="Calibr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C1DC43A" wp14:editId="6CFDA5CE">
            <wp:simplePos x="0" y="0"/>
            <wp:positionH relativeFrom="column">
              <wp:posOffset>-435610</wp:posOffset>
            </wp:positionH>
            <wp:positionV relativeFrom="paragraph">
              <wp:posOffset>60628</wp:posOffset>
            </wp:positionV>
            <wp:extent cx="1188085" cy="94869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E77" w:rsidRPr="00F14D3F" w:rsidRDefault="00C16E77" w:rsidP="00C16E77">
      <w:pPr>
        <w:jc w:val="center"/>
        <w:rPr>
          <w:rFonts w:ascii="Calibri" w:hAnsi="Calibri" w:cs="Arial"/>
          <w:b/>
          <w:sz w:val="40"/>
          <w:szCs w:val="44"/>
        </w:rPr>
      </w:pPr>
      <w:r w:rsidRPr="00F14D3F">
        <w:rPr>
          <w:rFonts w:ascii="Calibri" w:hAnsi="Calibri" w:cs="Arial"/>
          <w:sz w:val="40"/>
          <w:szCs w:val="44"/>
        </w:rPr>
        <w:t>Programme 201</w:t>
      </w:r>
      <w:r>
        <w:rPr>
          <w:rFonts w:ascii="Calibri" w:hAnsi="Calibri" w:cs="Arial"/>
          <w:sz w:val="40"/>
          <w:szCs w:val="44"/>
        </w:rPr>
        <w:t>9</w:t>
      </w:r>
      <w:r w:rsidRPr="00F14D3F">
        <w:rPr>
          <w:rFonts w:ascii="Calibri" w:hAnsi="Calibri" w:cs="Arial"/>
          <w:sz w:val="40"/>
          <w:szCs w:val="44"/>
        </w:rPr>
        <w:t>-20</w:t>
      </w:r>
      <w:r>
        <w:rPr>
          <w:rFonts w:ascii="Calibri" w:hAnsi="Calibri" w:cs="Arial"/>
          <w:sz w:val="40"/>
          <w:szCs w:val="44"/>
        </w:rPr>
        <w:t>20</w:t>
      </w:r>
      <w:r w:rsidRPr="00F14D3F">
        <w:rPr>
          <w:rFonts w:ascii="Calibri" w:hAnsi="Calibri" w:cs="Arial"/>
          <w:sz w:val="40"/>
          <w:szCs w:val="44"/>
        </w:rPr>
        <w:t xml:space="preserve"> du séminaire </w:t>
      </w:r>
      <w:r w:rsidRPr="00F14D3F">
        <w:rPr>
          <w:rFonts w:ascii="Calibri" w:hAnsi="Calibri" w:cs="Arial"/>
          <w:b/>
          <w:sz w:val="40"/>
          <w:szCs w:val="44"/>
        </w:rPr>
        <w:t xml:space="preserve"> </w:t>
      </w:r>
    </w:p>
    <w:p w:rsidR="00C16E77" w:rsidRPr="00F14D3F" w:rsidRDefault="00C16E77" w:rsidP="00C16E77">
      <w:pPr>
        <w:jc w:val="center"/>
        <w:rPr>
          <w:rFonts w:ascii="Calibri" w:hAnsi="Calibri" w:cs="Arial"/>
          <w:b/>
          <w:sz w:val="40"/>
          <w:szCs w:val="44"/>
        </w:rPr>
      </w:pPr>
      <w:r w:rsidRPr="00675960">
        <w:rPr>
          <w:rFonts w:ascii="Calibri" w:hAnsi="Calibri" w:cs="Arial"/>
          <w:b/>
          <w:sz w:val="44"/>
          <w:szCs w:val="44"/>
        </w:rPr>
        <w:t xml:space="preserve">Savoirs, Réseaux, Médiations </w:t>
      </w:r>
    </w:p>
    <w:p w:rsidR="00C16E77" w:rsidRPr="00AD1E1C" w:rsidRDefault="00C16E77" w:rsidP="00C16E77">
      <w:pPr>
        <w:jc w:val="center"/>
        <w:rPr>
          <w:rFonts w:ascii="Calibri" w:hAnsi="Calibri" w:cs="Arial"/>
          <w:b/>
          <w:sz w:val="36"/>
          <w:szCs w:val="44"/>
        </w:rPr>
      </w:pPr>
    </w:p>
    <w:p w:rsidR="00C16E77" w:rsidRDefault="00C16E77" w:rsidP="00C16E77">
      <w:pPr>
        <w:jc w:val="right"/>
        <w:rPr>
          <w:rFonts w:ascii="Calibri" w:hAnsi="Calibri" w:cs="Arial"/>
          <w:i/>
          <w:sz w:val="16"/>
          <w:szCs w:val="16"/>
        </w:rPr>
      </w:pPr>
    </w:p>
    <w:p w:rsidR="00C16E77" w:rsidRPr="00196A99" w:rsidRDefault="00B644F8" w:rsidP="00C16E77">
      <w:pPr>
        <w:rPr>
          <w:i/>
          <w:sz w:val="16"/>
          <w:szCs w:val="16"/>
        </w:rPr>
      </w:pPr>
      <w:r>
        <w:rPr>
          <w:i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C16E77" w:rsidRDefault="00C16E77" w:rsidP="00C16E77">
      <w:pPr>
        <w:rPr>
          <w:i/>
          <w:sz w:val="22"/>
        </w:rPr>
      </w:pPr>
    </w:p>
    <w:p w:rsidR="00C16E77" w:rsidRPr="00675960" w:rsidRDefault="00C16E77" w:rsidP="00C16E77">
      <w:pPr>
        <w:rPr>
          <w:i/>
          <w:sz w:val="21"/>
          <w:szCs w:val="21"/>
        </w:rPr>
      </w:pPr>
      <w:r w:rsidRPr="00675960">
        <w:rPr>
          <w:i/>
          <w:sz w:val="21"/>
          <w:szCs w:val="21"/>
        </w:rPr>
        <w:t>Le séminaire « Savoirs, réseaux, médiations » combine les études sur les sciences et les analyses de réseaux sociaux autour d’une réflexion plus générale sur les formes sociales. Le séminaire est principalement dédié à la discussion de recherches empiriques en cours ou récentes, mais il organise également des échanges sur les théories des sciences sociales prenant en compte les relations interpersonnelles et les formes collectives.</w:t>
      </w:r>
    </w:p>
    <w:p w:rsidR="00C16E77" w:rsidRPr="00196A99" w:rsidRDefault="00C16E77" w:rsidP="00C16E77">
      <w:pPr>
        <w:rPr>
          <w:i/>
          <w:sz w:val="20"/>
        </w:rPr>
      </w:pPr>
      <w:r w:rsidRPr="00675960">
        <w:rPr>
          <w:i/>
          <w:sz w:val="21"/>
          <w:szCs w:val="21"/>
        </w:rPr>
        <w:t>Le séminaire s’appuie sur les travaux des chercheurs, doctorants et post-doctorants de l’axe «Innovations et société » du LISST (UMR 5193, UT2J-CNRS-EHESS). Il accueille également des chercheurs d’autres équipes qui travaillent sur des thématiques proches et amène à des discussions croisées. Il est ouvert à tous les étudiants de master, les doctorants et les chercheurs intéressés par les questions abordées.</w:t>
      </w:r>
      <w:r w:rsidRPr="00196A99">
        <w:rPr>
          <w:i/>
          <w:sz w:val="20"/>
        </w:rPr>
        <w:t xml:space="preserve"> </w:t>
      </w:r>
    </w:p>
    <w:p w:rsidR="00C16E77" w:rsidRDefault="00C16E77" w:rsidP="00C16E77">
      <w:pPr>
        <w:pBdr>
          <w:bottom w:val="double" w:sz="6" w:space="1" w:color="auto"/>
        </w:pBdr>
        <w:jc w:val="center"/>
        <w:rPr>
          <w:b/>
        </w:rPr>
      </w:pPr>
    </w:p>
    <w:p w:rsidR="00AB5A85" w:rsidRDefault="00AB5A85" w:rsidP="00C16E77"/>
    <w:p w:rsidR="009A5F5D" w:rsidRDefault="009A5F5D" w:rsidP="00C16E77"/>
    <w:p w:rsidR="00AB5A85" w:rsidRDefault="00AB5A85" w:rsidP="00C16E77"/>
    <w:p w:rsidR="00C16E77" w:rsidRDefault="00C16E77" w:rsidP="00C16E77">
      <w:r w:rsidRPr="00C0121F">
        <w:rPr>
          <w:b/>
        </w:rPr>
        <w:t>18 octobre</w:t>
      </w:r>
      <w:r w:rsidR="00574E33" w:rsidRPr="00C0121F">
        <w:rPr>
          <w:b/>
        </w:rPr>
        <w:t xml:space="preserve"> 14H-16H30</w:t>
      </w:r>
      <w:r>
        <w:t>, salle GS 122 (Olympe de Gouges)</w:t>
      </w:r>
      <w:r w:rsidR="00574E33">
        <w:t xml:space="preserve">, </w:t>
      </w:r>
      <w:r w:rsidR="000B208E">
        <w:t xml:space="preserve">séance commune avec </w:t>
      </w:r>
      <w:r w:rsidR="00C0121F">
        <w:t>le séminaire</w:t>
      </w:r>
      <w:r w:rsidR="000B208E">
        <w:t xml:space="preserve"> </w:t>
      </w:r>
      <w:r w:rsidR="00C0121F">
        <w:t>« </w:t>
      </w:r>
      <w:r w:rsidR="000B208E">
        <w:t>Innovations et société</w:t>
      </w:r>
      <w:r w:rsidR="00C0121F">
        <w:t> »</w:t>
      </w:r>
      <w:r w:rsidR="000B208E">
        <w:t xml:space="preserve"> du LISST</w:t>
      </w:r>
    </w:p>
    <w:p w:rsidR="00C16E77" w:rsidRPr="00DD421C" w:rsidRDefault="00C16E77" w:rsidP="00C16E77">
      <w:pPr>
        <w:rPr>
          <w:i/>
        </w:rPr>
      </w:pPr>
      <w:r w:rsidRPr="00574E33">
        <w:rPr>
          <w:lang w:val="en-US"/>
        </w:rPr>
        <w:t xml:space="preserve">Marie-Benoit </w:t>
      </w:r>
      <w:proofErr w:type="spellStart"/>
      <w:r w:rsidRPr="00574E33">
        <w:rPr>
          <w:lang w:val="en-US"/>
        </w:rPr>
        <w:t>Magrini</w:t>
      </w:r>
      <w:proofErr w:type="spellEnd"/>
      <w:r w:rsidRPr="00574E33">
        <w:rPr>
          <w:lang w:val="en-US"/>
        </w:rPr>
        <w:t xml:space="preserve"> (INRA) &amp; Guillaume </w:t>
      </w:r>
      <w:proofErr w:type="spellStart"/>
      <w:r w:rsidRPr="00574E33">
        <w:rPr>
          <w:lang w:val="en-US"/>
        </w:rPr>
        <w:t>Cabanac</w:t>
      </w:r>
      <w:proofErr w:type="spellEnd"/>
      <w:r w:rsidRPr="00574E33">
        <w:rPr>
          <w:lang w:val="en-US"/>
        </w:rPr>
        <w:t xml:space="preserve"> (IRIT)</w:t>
      </w:r>
      <w:r w:rsidR="00574E33" w:rsidRPr="00574E33">
        <w:rPr>
          <w:lang w:val="en-US"/>
        </w:rPr>
        <w:t xml:space="preserve">, </w:t>
      </w:r>
      <w:r w:rsidRPr="00574E33">
        <w:rPr>
          <w:i/>
          <w:lang w:val="en-US"/>
        </w:rPr>
        <w:t xml:space="preserve">Worldwide Scientific Knowledge on Grain-legumes: to what extent does science contribute to agricultural diversity? </w:t>
      </w:r>
      <w:r w:rsidRPr="00DD421C">
        <w:rPr>
          <w:i/>
        </w:rPr>
        <w:t xml:space="preserve">A </w:t>
      </w:r>
      <w:proofErr w:type="spellStart"/>
      <w:r w:rsidRPr="00DD421C">
        <w:rPr>
          <w:i/>
        </w:rPr>
        <w:t>bibliometric</w:t>
      </w:r>
      <w:proofErr w:type="spellEnd"/>
      <w:r w:rsidRPr="00DD421C">
        <w:rPr>
          <w:i/>
        </w:rPr>
        <w:t xml:space="preserve"> </w:t>
      </w:r>
      <w:proofErr w:type="spellStart"/>
      <w:r w:rsidRPr="00DD421C">
        <w:rPr>
          <w:i/>
        </w:rPr>
        <w:t>method</w:t>
      </w:r>
      <w:proofErr w:type="spellEnd"/>
      <w:r w:rsidRPr="00DD421C">
        <w:rPr>
          <w:i/>
        </w:rPr>
        <w:t xml:space="preserve"> and </w:t>
      </w:r>
      <w:proofErr w:type="spellStart"/>
      <w:r w:rsidRPr="00DD421C">
        <w:rPr>
          <w:i/>
        </w:rPr>
        <w:t>analysis</w:t>
      </w:r>
      <w:proofErr w:type="spellEnd"/>
      <w:r w:rsidRPr="00DD421C">
        <w:rPr>
          <w:i/>
        </w:rPr>
        <w:t xml:space="preserve"> (1980-2018)</w:t>
      </w:r>
    </w:p>
    <w:p w:rsidR="00C16E77" w:rsidRPr="00574E33" w:rsidRDefault="00C16E77" w:rsidP="00C16E77">
      <w:pPr>
        <w:rPr>
          <w:i/>
        </w:rPr>
      </w:pPr>
      <w:r w:rsidRPr="00574E33">
        <w:t xml:space="preserve">Selim </w:t>
      </w:r>
      <w:proofErr w:type="spellStart"/>
      <w:r w:rsidRPr="00574E33">
        <w:t>Louafi</w:t>
      </w:r>
      <w:proofErr w:type="spellEnd"/>
      <w:r w:rsidRPr="00574E33">
        <w:t xml:space="preserve">, Caterina Tomas </w:t>
      </w:r>
      <w:proofErr w:type="spellStart"/>
      <w:r w:rsidRPr="00574E33">
        <w:t>Vanrell</w:t>
      </w:r>
      <w:proofErr w:type="spellEnd"/>
      <w:r w:rsidRPr="00574E33">
        <w:t xml:space="preserve"> (CIRAD)</w:t>
      </w:r>
      <w:r w:rsidR="00574E33" w:rsidRPr="00574E33">
        <w:t xml:space="preserve">, </w:t>
      </w:r>
      <w:r w:rsidRPr="00574E33">
        <w:rPr>
          <w:i/>
        </w:rPr>
        <w:t>Dynamiques de collaboration scientifique internationales sur la recherche en génétique et amélioration du café</w:t>
      </w:r>
    </w:p>
    <w:p w:rsidR="00C16E77" w:rsidRPr="00574E33" w:rsidRDefault="00C16E77" w:rsidP="00C16E77">
      <w:pPr>
        <w:rPr>
          <w:i/>
        </w:rPr>
      </w:pPr>
    </w:p>
    <w:p w:rsidR="00C16E77" w:rsidRDefault="00C16E77" w:rsidP="00C16E77"/>
    <w:p w:rsidR="00574E33" w:rsidRDefault="00574E33" w:rsidP="00C16E77">
      <w:r w:rsidRPr="00C0121F">
        <w:rPr>
          <w:b/>
        </w:rPr>
        <w:t>22 novembre 14H-16H</w:t>
      </w:r>
      <w:r>
        <w:t xml:space="preserve">, </w:t>
      </w:r>
      <w:bookmarkStart w:id="0" w:name="_Hlk22935119"/>
      <w:r>
        <w:t xml:space="preserve">salle GS 122 (Olympe de Gouges), </w:t>
      </w:r>
      <w:bookmarkEnd w:id="0"/>
      <w:r>
        <w:t xml:space="preserve">séance </w:t>
      </w:r>
      <w:r w:rsidR="00C16E77">
        <w:t>commun</w:t>
      </w:r>
      <w:r>
        <w:t>e</w:t>
      </w:r>
      <w:r w:rsidR="00C16E77">
        <w:t xml:space="preserve"> avec le séminaire du CERS: </w:t>
      </w:r>
    </w:p>
    <w:p w:rsidR="00C16E77" w:rsidRDefault="00C16E77" w:rsidP="00C16E77">
      <w:r>
        <w:t xml:space="preserve">Shira </w:t>
      </w:r>
      <w:proofErr w:type="spellStart"/>
      <w:r>
        <w:t>Offer</w:t>
      </w:r>
      <w:proofErr w:type="spellEnd"/>
      <w:r>
        <w:t xml:space="preserve"> (</w:t>
      </w:r>
      <w:proofErr w:type="spellStart"/>
      <w:r>
        <w:t>University</w:t>
      </w:r>
      <w:proofErr w:type="spellEnd"/>
      <w:r>
        <w:t xml:space="preserve"> of Bar-Ilan), </w:t>
      </w:r>
      <w:r w:rsidRPr="00574E33">
        <w:rPr>
          <w:i/>
        </w:rPr>
        <w:t>Titre à définir</w:t>
      </w:r>
    </w:p>
    <w:p w:rsidR="00C16E77" w:rsidRDefault="00B644F8" w:rsidP="00C16E77">
      <w:hyperlink r:id="rId10" w:history="1">
        <w:r w:rsidR="000B208E">
          <w:rPr>
            <w:rStyle w:val="Lienhypertexte"/>
          </w:rPr>
          <w:t>https://sociology.biu.ac.il/en/node/424</w:t>
        </w:r>
      </w:hyperlink>
    </w:p>
    <w:p w:rsidR="00C16E77" w:rsidRDefault="00C16E77" w:rsidP="00C16E77"/>
    <w:p w:rsidR="00C0121F" w:rsidRDefault="00C0121F" w:rsidP="00C16E77"/>
    <w:p w:rsidR="00C16E77" w:rsidRDefault="00C16E77" w:rsidP="00C16E77">
      <w:r w:rsidRPr="00C0121F">
        <w:rPr>
          <w:b/>
        </w:rPr>
        <w:t>12 décembre</w:t>
      </w:r>
      <w:r w:rsidR="00574E33" w:rsidRPr="00C0121F">
        <w:rPr>
          <w:b/>
        </w:rPr>
        <w:t xml:space="preserve">, </w:t>
      </w:r>
      <w:r w:rsidR="00574E33" w:rsidRPr="00C0121F">
        <w:rPr>
          <w:b/>
          <w:u w:val="single"/>
        </w:rPr>
        <w:t>jeudi</w:t>
      </w:r>
      <w:r w:rsidRPr="00C0121F">
        <w:rPr>
          <w:b/>
          <w:u w:val="single"/>
        </w:rPr>
        <w:t xml:space="preserve"> 13H-16H</w:t>
      </w:r>
      <w:r w:rsidR="000B208E">
        <w:rPr>
          <w:u w:val="single"/>
        </w:rPr>
        <w:t xml:space="preserve">, </w:t>
      </w:r>
      <w:r w:rsidR="00B644F8" w:rsidRPr="00B644F8">
        <w:rPr>
          <w:u w:val="single"/>
        </w:rPr>
        <w:t>salle GS 1</w:t>
      </w:r>
      <w:r w:rsidR="00B644F8">
        <w:rPr>
          <w:u w:val="single"/>
        </w:rPr>
        <w:t>35</w:t>
      </w:r>
      <w:r w:rsidR="00B644F8" w:rsidRPr="00B644F8">
        <w:rPr>
          <w:u w:val="single"/>
        </w:rPr>
        <w:t xml:space="preserve"> (Olympe de Gouges)</w:t>
      </w:r>
      <w:r w:rsidR="00B644F8">
        <w:t xml:space="preserve">, </w:t>
      </w:r>
      <w:bookmarkStart w:id="1" w:name="_GoBack"/>
      <w:bookmarkEnd w:id="1"/>
      <w:r>
        <w:t xml:space="preserve">séance commune avec </w:t>
      </w:r>
      <w:proofErr w:type="spellStart"/>
      <w:r>
        <w:t>PragmaTIC</w:t>
      </w:r>
      <w:proofErr w:type="spellEnd"/>
      <w:r w:rsidR="009A5F5D">
        <w:t xml:space="preserve"> sur les liens de rencontre</w:t>
      </w:r>
      <w:r w:rsidR="000B208E">
        <w:t> :</w:t>
      </w:r>
      <w:r w:rsidR="00574E33">
        <w:t xml:space="preserve"> </w:t>
      </w:r>
      <w:r w:rsidR="000B208E">
        <w:t>« </w:t>
      </w:r>
      <w:r w:rsidR="000B208E" w:rsidRPr="00BB3C23">
        <w:rPr>
          <w:i/>
        </w:rPr>
        <w:t>Les nouvelles lois de l’amour</w:t>
      </w:r>
      <w:r w:rsidR="000B208E">
        <w:t> »</w:t>
      </w:r>
      <w:r w:rsidR="009A5F5D">
        <w:t xml:space="preserve"> </w:t>
      </w:r>
      <w:r>
        <w:t xml:space="preserve">: </w:t>
      </w:r>
    </w:p>
    <w:p w:rsidR="00C16E77" w:rsidRDefault="00C16E77" w:rsidP="00C16E77">
      <w:r>
        <w:t xml:space="preserve">Marie </w:t>
      </w:r>
      <w:proofErr w:type="spellStart"/>
      <w:r>
        <w:t>Bergst</w:t>
      </w:r>
      <w:r w:rsidR="00574E33">
        <w:t>rom</w:t>
      </w:r>
      <w:proofErr w:type="spellEnd"/>
      <w:r>
        <w:t xml:space="preserve"> </w:t>
      </w:r>
      <w:r w:rsidR="00574E33">
        <w:t>(INED)</w:t>
      </w:r>
    </w:p>
    <w:p w:rsidR="00574E33" w:rsidRDefault="00C16E77" w:rsidP="00C16E77">
      <w:r>
        <w:t xml:space="preserve">Julien Figeac </w:t>
      </w:r>
      <w:r w:rsidR="00574E33">
        <w:t>(LISST)</w:t>
      </w:r>
    </w:p>
    <w:p w:rsidR="00C16E77" w:rsidRDefault="00C16E77" w:rsidP="00C16E77">
      <w:r>
        <w:t>S</w:t>
      </w:r>
      <w:r w:rsidR="000B208E">
        <w:t>é</w:t>
      </w:r>
      <w:r>
        <w:t>bastien Roux</w:t>
      </w:r>
      <w:r w:rsidR="00574E33">
        <w:t xml:space="preserve"> (LISST)</w:t>
      </w:r>
    </w:p>
    <w:p w:rsidR="00C16E77" w:rsidRDefault="00C16E77" w:rsidP="00C16E77"/>
    <w:p w:rsidR="00C16E77" w:rsidRDefault="00C16E77" w:rsidP="00C16E77"/>
    <w:p w:rsidR="00574E33" w:rsidRDefault="00C16E77" w:rsidP="00C16E77">
      <w:r w:rsidRPr="00C0121F">
        <w:rPr>
          <w:b/>
        </w:rPr>
        <w:t>10 janvier</w:t>
      </w:r>
      <w:r w:rsidR="00574E33" w:rsidRPr="00C0121F">
        <w:rPr>
          <w:b/>
        </w:rPr>
        <w:t xml:space="preserve"> 14H-16H,</w:t>
      </w:r>
      <w:r w:rsidR="00574E33" w:rsidRPr="00574E33">
        <w:t xml:space="preserve"> </w:t>
      </w:r>
      <w:r w:rsidR="00574E33">
        <w:t xml:space="preserve">salle GS 122 (Olympe de Gouges), séance </w:t>
      </w:r>
      <w:r>
        <w:t>commun</w:t>
      </w:r>
      <w:r w:rsidR="00574E33">
        <w:t>e</w:t>
      </w:r>
      <w:r>
        <w:t xml:space="preserve"> avec le séminaire </w:t>
      </w:r>
      <w:r w:rsidR="00C0121F">
        <w:t>« </w:t>
      </w:r>
      <w:r>
        <w:t>Mobilités, Circulations, Mondialisations</w:t>
      </w:r>
      <w:r w:rsidR="00C0121F">
        <w:t> »</w:t>
      </w:r>
      <w:r>
        <w:t xml:space="preserve"> du LISST : </w:t>
      </w:r>
    </w:p>
    <w:p w:rsidR="00C16E77" w:rsidRPr="00574E33" w:rsidRDefault="00C16E77" w:rsidP="00C16E77">
      <w:pPr>
        <w:rPr>
          <w:i/>
        </w:rPr>
      </w:pPr>
      <w:r>
        <w:t xml:space="preserve">Mohamed </w:t>
      </w:r>
      <w:proofErr w:type="spellStart"/>
      <w:r>
        <w:t>Oubenal</w:t>
      </w:r>
      <w:proofErr w:type="spellEnd"/>
      <w:r>
        <w:t xml:space="preserve"> (IRCAM) – </w:t>
      </w:r>
      <w:r w:rsidR="000B208E">
        <w:rPr>
          <w:i/>
        </w:rPr>
        <w:t>Elites économiques au M</w:t>
      </w:r>
      <w:r w:rsidRPr="00574E33">
        <w:rPr>
          <w:i/>
        </w:rPr>
        <w:t>aghreb. Reconfigurations politiques et circulation des idées</w:t>
      </w:r>
      <w:r w:rsidR="000B208E">
        <w:rPr>
          <w:i/>
        </w:rPr>
        <w:t>.</w:t>
      </w:r>
    </w:p>
    <w:p w:rsidR="009A5F5D" w:rsidRDefault="009A5F5D" w:rsidP="00C16E77"/>
    <w:p w:rsidR="00C16E77" w:rsidRDefault="00C16E77" w:rsidP="00C16E77">
      <w:r w:rsidRPr="00C0121F">
        <w:rPr>
          <w:b/>
        </w:rPr>
        <w:t xml:space="preserve">7 février </w:t>
      </w:r>
      <w:r w:rsidR="00574E33" w:rsidRPr="00C0121F">
        <w:rPr>
          <w:b/>
        </w:rPr>
        <w:t>14H-16H,</w:t>
      </w:r>
      <w:r w:rsidR="00574E33" w:rsidRPr="00574E33">
        <w:t xml:space="preserve"> </w:t>
      </w:r>
      <w:r w:rsidR="00574E33">
        <w:t xml:space="preserve">salle GS 122 (Olympe de Gouges), </w:t>
      </w:r>
      <w:r w:rsidR="000B208E">
        <w:t xml:space="preserve">séance commune avec </w:t>
      </w:r>
      <w:r w:rsidR="00C0121F">
        <w:t>le séminaire « </w:t>
      </w:r>
      <w:r w:rsidR="000B208E">
        <w:t>Innovations et société</w:t>
      </w:r>
      <w:r w:rsidR="00C0121F">
        <w:t> »</w:t>
      </w:r>
      <w:r w:rsidR="000B208E">
        <w:t xml:space="preserve"> du LISST.</w:t>
      </w:r>
      <w:r>
        <w:t xml:space="preserve"> </w:t>
      </w:r>
    </w:p>
    <w:p w:rsidR="00C16E77" w:rsidRDefault="00574E33" w:rsidP="00C16E77">
      <w:r>
        <w:t xml:space="preserve">Paola </w:t>
      </w:r>
      <w:proofErr w:type="spellStart"/>
      <w:r>
        <w:t>Tubaro</w:t>
      </w:r>
      <w:proofErr w:type="spellEnd"/>
      <w:r>
        <w:t xml:space="preserve"> (LRI), </w:t>
      </w:r>
      <w:r w:rsidR="00C16E77" w:rsidRPr="00574E33">
        <w:rPr>
          <w:i/>
        </w:rPr>
        <w:t>"Un champ de mines? Responsabilité et impact de la recherche sur les réseaux sociaux"</w:t>
      </w:r>
    </w:p>
    <w:p w:rsidR="00C16E77" w:rsidRPr="00DD421C" w:rsidRDefault="00C16E77" w:rsidP="00C16E77"/>
    <w:p w:rsidR="00C16E77" w:rsidRPr="00DD421C" w:rsidRDefault="00C16E77" w:rsidP="00C16E77"/>
    <w:p w:rsidR="00574E33" w:rsidRPr="00574E33" w:rsidRDefault="00574E33" w:rsidP="00C16E77">
      <w:r w:rsidRPr="00C0121F">
        <w:rPr>
          <w:b/>
        </w:rPr>
        <w:t>13 mars</w:t>
      </w:r>
      <w:r w:rsidR="00C16E77" w:rsidRPr="00C0121F">
        <w:rPr>
          <w:b/>
        </w:rPr>
        <w:t xml:space="preserve"> </w:t>
      </w:r>
      <w:r w:rsidRPr="00C0121F">
        <w:rPr>
          <w:b/>
        </w:rPr>
        <w:t>14H-16H</w:t>
      </w:r>
      <w:r>
        <w:t>,</w:t>
      </w:r>
      <w:r w:rsidRPr="00574E33">
        <w:t xml:space="preserve"> </w:t>
      </w:r>
      <w:r>
        <w:t>salle GS 122 (Olympe de Gouges),</w:t>
      </w:r>
      <w:r w:rsidR="000B208E">
        <w:t xml:space="preserve"> séance commune avec </w:t>
      </w:r>
      <w:r w:rsidR="00C0121F">
        <w:t>le séminaire « </w:t>
      </w:r>
      <w:r w:rsidR="000B208E">
        <w:t>Innovations et société</w:t>
      </w:r>
      <w:r w:rsidR="00C0121F">
        <w:t> »</w:t>
      </w:r>
      <w:r w:rsidR="000B208E">
        <w:t xml:space="preserve"> du LISST.</w:t>
      </w:r>
    </w:p>
    <w:p w:rsidR="00C16E77" w:rsidRPr="00C16E77" w:rsidRDefault="00574E33" w:rsidP="00C16E77">
      <w:pPr>
        <w:rPr>
          <w:lang w:val="en-US"/>
        </w:rPr>
      </w:pPr>
      <w:proofErr w:type="spellStart"/>
      <w:r>
        <w:rPr>
          <w:lang w:val="en-US"/>
        </w:rPr>
        <w:t>Andreana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Pastena</w:t>
      </w:r>
      <w:proofErr w:type="spellEnd"/>
      <w:r>
        <w:rPr>
          <w:lang w:val="en-US"/>
        </w:rPr>
        <w:t xml:space="preserve"> (UPF, </w:t>
      </w:r>
      <w:proofErr w:type="spellStart"/>
      <w:r>
        <w:rPr>
          <w:lang w:val="en-US"/>
        </w:rPr>
        <w:t>Barcelone</w:t>
      </w:r>
      <w:proofErr w:type="spellEnd"/>
      <w:r>
        <w:rPr>
          <w:lang w:val="en-US"/>
        </w:rPr>
        <w:t xml:space="preserve">) </w:t>
      </w:r>
      <w:r w:rsidR="00C16E77" w:rsidRPr="00C16E77">
        <w:rPr>
          <w:lang w:val="en-US"/>
        </w:rPr>
        <w:t>"</w:t>
      </w:r>
      <w:r w:rsidR="00C16E77" w:rsidRPr="00574E33">
        <w:rPr>
          <w:i/>
          <w:lang w:val="en-US"/>
        </w:rPr>
        <w:t>Social networks in a multicultural and multilingual university classroom</w:t>
      </w:r>
      <w:r w:rsidR="00C16E77" w:rsidRPr="00C16E77">
        <w:rPr>
          <w:lang w:val="en-US"/>
        </w:rPr>
        <w:t>"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titre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provisoire</w:t>
      </w:r>
      <w:proofErr w:type="spellEnd"/>
      <w:r>
        <w:rPr>
          <w:lang w:val="en-US"/>
        </w:rPr>
        <w:t>)</w:t>
      </w:r>
    </w:p>
    <w:p w:rsidR="00C16E77" w:rsidRDefault="00C16E77" w:rsidP="00C16E77">
      <w:pPr>
        <w:rPr>
          <w:lang w:val="en-US"/>
        </w:rPr>
      </w:pPr>
    </w:p>
    <w:p w:rsidR="00574E33" w:rsidRPr="00C16E77" w:rsidRDefault="00574E33" w:rsidP="00C16E77">
      <w:pPr>
        <w:rPr>
          <w:lang w:val="en-US"/>
        </w:rPr>
      </w:pPr>
    </w:p>
    <w:p w:rsidR="00DD421C" w:rsidRDefault="00C0121F" w:rsidP="00DD421C">
      <w:r>
        <w:rPr>
          <w:b/>
        </w:rPr>
        <w:t>24 avril</w:t>
      </w:r>
      <w:r w:rsidR="00DD421C" w:rsidRPr="00C0121F">
        <w:rPr>
          <w:b/>
        </w:rPr>
        <w:t xml:space="preserve"> 14H-16H</w:t>
      </w:r>
      <w:r w:rsidR="00DD421C">
        <w:t xml:space="preserve">, </w:t>
      </w:r>
      <w:r w:rsidR="000B208E">
        <w:t>salle GS 122 (Olympe de Gouges)</w:t>
      </w:r>
    </w:p>
    <w:p w:rsidR="00DD421C" w:rsidRPr="00DD421C" w:rsidRDefault="00DD421C" w:rsidP="00DD421C">
      <w:pPr>
        <w:rPr>
          <w:i/>
        </w:rPr>
      </w:pPr>
      <w:r>
        <w:t xml:space="preserve">Scott Vallet-Thevenin </w:t>
      </w:r>
      <w:r w:rsidRPr="00DD421C">
        <w:rPr>
          <w:i/>
        </w:rPr>
        <w:t>"L'empire colonial français à travers les circulations de ses</w:t>
      </w:r>
      <w:r w:rsidR="007154F5">
        <w:rPr>
          <w:i/>
        </w:rPr>
        <w:t xml:space="preserve"> </w:t>
      </w:r>
      <w:r w:rsidRPr="00DD421C">
        <w:rPr>
          <w:i/>
        </w:rPr>
        <w:t xml:space="preserve">hauts fonctionnaires (1860-1960). L'émergence d'un espace autonome ?" </w:t>
      </w:r>
    </w:p>
    <w:p w:rsidR="00DD421C" w:rsidRDefault="00DD421C" w:rsidP="00DD421C"/>
    <w:p w:rsidR="00DD421C" w:rsidRDefault="00DD421C" w:rsidP="00DD421C"/>
    <w:p w:rsidR="00C0121F" w:rsidRDefault="00DD421C" w:rsidP="00C0121F">
      <w:r w:rsidRPr="00C0121F">
        <w:rPr>
          <w:b/>
        </w:rPr>
        <w:t>15 mai 14H-16H30</w:t>
      </w:r>
      <w:r w:rsidR="00C0121F">
        <w:t>, salle GS 122 (Olympe de Gouges)</w:t>
      </w:r>
    </w:p>
    <w:p w:rsidR="00DD421C" w:rsidRPr="00DD421C" w:rsidRDefault="00DD421C" w:rsidP="00DD421C">
      <w:pPr>
        <w:rPr>
          <w:i/>
        </w:rPr>
      </w:pPr>
      <w:r>
        <w:t xml:space="preserve">Thomas </w:t>
      </w:r>
      <w:proofErr w:type="spellStart"/>
      <w:r>
        <w:t>Cornillet</w:t>
      </w:r>
      <w:proofErr w:type="spellEnd"/>
      <w:r>
        <w:t xml:space="preserve"> (LISST) </w:t>
      </w:r>
      <w:r w:rsidRPr="00DD421C">
        <w:rPr>
          <w:i/>
        </w:rPr>
        <w:t>L'engagement au travail à travers les attachements : comment s'engagent les salarié-e-s ?</w:t>
      </w:r>
    </w:p>
    <w:p w:rsidR="00C16E77" w:rsidRDefault="00DD421C" w:rsidP="00DD421C">
      <w:r>
        <w:t xml:space="preserve">Mamadou Habib Diallo (LISST) </w:t>
      </w:r>
      <w:r w:rsidRPr="00DD421C">
        <w:rPr>
          <w:i/>
        </w:rPr>
        <w:t>Les réseaux personnels en Guinée</w:t>
      </w:r>
    </w:p>
    <w:sectPr w:rsidR="00C1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E77"/>
    <w:rsid w:val="000B208E"/>
    <w:rsid w:val="00375E15"/>
    <w:rsid w:val="00382AB2"/>
    <w:rsid w:val="004E2D5F"/>
    <w:rsid w:val="004F6E36"/>
    <w:rsid w:val="00574E33"/>
    <w:rsid w:val="006F58B4"/>
    <w:rsid w:val="007154F5"/>
    <w:rsid w:val="009A5F5D"/>
    <w:rsid w:val="00A707D6"/>
    <w:rsid w:val="00AB5A85"/>
    <w:rsid w:val="00B644F8"/>
    <w:rsid w:val="00BB3C23"/>
    <w:rsid w:val="00C0121F"/>
    <w:rsid w:val="00C16E77"/>
    <w:rsid w:val="00DD421C"/>
    <w:rsid w:val="00F31606"/>
    <w:rsid w:val="00F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3032"/>
  <w15:docId w15:val="{6DA92CD1-2810-4956-9AE2-169E6BB7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6E77"/>
    <w:pPr>
      <w:jc w:val="both"/>
    </w:pPr>
    <w:rPr>
      <w:rFonts w:eastAsiaTheme="minorHAnsi" w:cstheme="minorBidi"/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E2D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2D5F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4E2D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E2D5F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2D5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4E2D5F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0B2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niv-tlse2.fr/medias/photo/logo-q-texte-noir_1404308283869-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sms.univ-tlse2.fr/images/sms/logo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sociology.biu.ac.il/en/node/424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LISST CERS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Milard</dc:creator>
  <cp:lastModifiedBy>PC Audrey</cp:lastModifiedBy>
  <cp:revision>3</cp:revision>
  <dcterms:created xsi:type="dcterms:W3CDTF">2019-10-18T14:28:00Z</dcterms:created>
  <dcterms:modified xsi:type="dcterms:W3CDTF">2019-10-25T20:32:00Z</dcterms:modified>
</cp:coreProperties>
</file>